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4C" w:rsidRPr="00A15559" w:rsidRDefault="00412254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Ecosocialism Conference 2024</w:t>
      </w:r>
    </w:p>
    <w:p w:rsidR="00882D4C" w:rsidRDefault="00A15559">
      <w:pPr>
        <w:pStyle w:val="Body"/>
        <w:rPr>
          <w:sz w:val="24"/>
          <w:szCs w:val="24"/>
        </w:rPr>
      </w:pPr>
      <w:r>
        <w:rPr>
          <w:sz w:val="24"/>
          <w:szCs w:val="24"/>
        </w:rPr>
        <w:t>This union branch</w:t>
      </w:r>
      <w:r w:rsidR="00412254">
        <w:rPr>
          <w:sz w:val="24"/>
          <w:szCs w:val="24"/>
        </w:rPr>
        <w:t xml:space="preserve"> believes</w:t>
      </w:r>
    </w:p>
    <w:p w:rsidR="00882D4C" w:rsidRDefault="00412254">
      <w:pPr>
        <w:pStyle w:val="Body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Runaway global warming is already here. August 2024 </w:t>
      </w:r>
      <w:r w:rsidR="00A15559">
        <w:rPr>
          <w:sz w:val="24"/>
          <w:szCs w:val="24"/>
        </w:rPr>
        <w:t>was the hottest month on record</w:t>
      </w:r>
      <w:r>
        <w:rPr>
          <w:sz w:val="24"/>
          <w:szCs w:val="24"/>
        </w:rPr>
        <w:t xml:space="preserve"> month</w:t>
      </w:r>
      <w:r w:rsidR="00A15559">
        <w:rPr>
          <w:sz w:val="24"/>
          <w:szCs w:val="24"/>
        </w:rPr>
        <w:t xml:space="preserve"> and this summer </w:t>
      </w:r>
      <w:r w:rsidR="00A15559">
        <w:rPr>
          <w:rStyle w:val="None"/>
          <w:sz w:val="24"/>
          <w:szCs w:val="24"/>
        </w:rPr>
        <w:t>central Europe was</w:t>
      </w:r>
      <w:r>
        <w:rPr>
          <w:rStyle w:val="None"/>
          <w:sz w:val="24"/>
          <w:szCs w:val="24"/>
        </w:rPr>
        <w:t xml:space="preserve"> hit by devastating flooding. The rate of oceans heating up h</w:t>
      </w:r>
      <w:r w:rsidR="00A15559">
        <w:rPr>
          <w:rStyle w:val="None"/>
          <w:sz w:val="24"/>
          <w:szCs w:val="24"/>
        </w:rPr>
        <w:t>as doubled in the last 20 years while t</w:t>
      </w:r>
      <w:r>
        <w:rPr>
          <w:rStyle w:val="None"/>
          <w:sz w:val="24"/>
          <w:szCs w:val="24"/>
        </w:rPr>
        <w:t>he Permafrost is melting, potentially exposing us to de</w:t>
      </w:r>
      <w:r>
        <w:rPr>
          <w:rStyle w:val="None"/>
          <w:sz w:val="24"/>
          <w:szCs w:val="24"/>
        </w:rPr>
        <w:t xml:space="preserve">vastating impacts. </w:t>
      </w:r>
      <w:r>
        <w:rPr>
          <w:sz w:val="24"/>
          <w:szCs w:val="24"/>
        </w:rPr>
        <w:t xml:space="preserve">In July 2023 United Nations Secretary-General </w:t>
      </w:r>
      <w:proofErr w:type="spellStart"/>
      <w:r>
        <w:rPr>
          <w:sz w:val="24"/>
          <w:szCs w:val="24"/>
        </w:rPr>
        <w:t>Ant</w:t>
      </w:r>
      <w:r>
        <w:rPr>
          <w:rStyle w:val="None"/>
          <w:sz w:val="24"/>
          <w:szCs w:val="24"/>
        </w:rPr>
        <w:t>ó</w:t>
      </w:r>
      <w:r>
        <w:rPr>
          <w:sz w:val="24"/>
          <w:szCs w:val="24"/>
        </w:rPr>
        <w:t>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Guterres</w:t>
      </w:r>
      <w:proofErr w:type="spellEnd"/>
      <w:r>
        <w:rPr>
          <w:sz w:val="24"/>
          <w:szCs w:val="24"/>
        </w:rPr>
        <w:t xml:space="preserve"> commented </w:t>
      </w:r>
      <w:r>
        <w:rPr>
          <w:rStyle w:val="None"/>
          <w:sz w:val="24"/>
          <w:szCs w:val="24"/>
        </w:rPr>
        <w:t>“</w:t>
      </w:r>
      <w:r>
        <w:rPr>
          <w:sz w:val="24"/>
          <w:szCs w:val="24"/>
        </w:rPr>
        <w:t>The era of global warming has ended; the era of global boiling has arrived.</w:t>
      </w:r>
      <w:r>
        <w:rPr>
          <w:rStyle w:val="None"/>
          <w:sz w:val="24"/>
          <w:szCs w:val="24"/>
        </w:rPr>
        <w:t>”</w:t>
      </w:r>
    </w:p>
    <w:p w:rsidR="00882D4C" w:rsidRDefault="00A15559">
      <w:pPr>
        <w:pStyle w:val="Body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412254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British </w:t>
      </w:r>
      <w:r w:rsidR="00412254">
        <w:rPr>
          <w:sz w:val="24"/>
          <w:szCs w:val="24"/>
        </w:rPr>
        <w:t>government sends mixed signa</w:t>
      </w:r>
      <w:r w:rsidR="00412254">
        <w:rPr>
          <w:sz w:val="24"/>
          <w:szCs w:val="24"/>
        </w:rPr>
        <w:t>ls over the climate, proposed to increase green energy but also expand airpo</w:t>
      </w:r>
      <w:r>
        <w:rPr>
          <w:sz w:val="24"/>
          <w:szCs w:val="24"/>
        </w:rPr>
        <w:t>r</w:t>
      </w:r>
      <w:r w:rsidR="00412254">
        <w:rPr>
          <w:sz w:val="24"/>
          <w:szCs w:val="24"/>
        </w:rPr>
        <w:t>ts.</w:t>
      </w:r>
    </w:p>
    <w:p w:rsidR="00882D4C" w:rsidRDefault="00A15559">
      <w:pPr>
        <w:pStyle w:val="Body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need </w:t>
      </w:r>
      <w:r w:rsidR="00412254">
        <w:rPr>
          <w:sz w:val="24"/>
          <w:szCs w:val="24"/>
        </w:rPr>
        <w:t>to challenge the profit that is driving us deeper into climate crisis.</w:t>
      </w:r>
    </w:p>
    <w:p w:rsidR="00882D4C" w:rsidRDefault="00412254">
      <w:pPr>
        <w:pStyle w:val="Body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Working people can make </w:t>
      </w:r>
      <w:r>
        <w:rPr>
          <w:sz w:val="24"/>
          <w:szCs w:val="24"/>
        </w:rPr>
        <w:t>all the d</w:t>
      </w:r>
      <w:r w:rsidR="00A15559">
        <w:rPr>
          <w:sz w:val="24"/>
          <w:szCs w:val="24"/>
        </w:rPr>
        <w:t xml:space="preserve">ifference. We </w:t>
      </w:r>
      <w:r>
        <w:rPr>
          <w:sz w:val="24"/>
          <w:szCs w:val="24"/>
        </w:rPr>
        <w:t xml:space="preserve">make the economy run and it is in our interests - and we have the power - to secure a sustainable world for the future. </w:t>
      </w:r>
    </w:p>
    <w:p w:rsidR="00882D4C" w:rsidRDefault="00A15559">
      <w:pPr>
        <w:pStyle w:val="Body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agree</w:t>
      </w:r>
      <w:r w:rsidR="00412254">
        <w:rPr>
          <w:sz w:val="24"/>
          <w:szCs w:val="24"/>
        </w:rPr>
        <w:t xml:space="preserve"> to endorse Ecosocialism Conference 2024 as a chance to build a movement that can replace the destructive nature of capitalism with a society based on a stabl</w:t>
      </w:r>
      <w:r w:rsidR="00412254">
        <w:rPr>
          <w:sz w:val="24"/>
          <w:szCs w:val="24"/>
        </w:rPr>
        <w:t>e economy that is consistent with human needs within a sustainable relationship to other life forms and the environment itself.</w:t>
      </w:r>
    </w:p>
    <w:p w:rsidR="00882D4C" w:rsidRDefault="00412254" w:rsidP="00844F49">
      <w:pPr>
        <w:pStyle w:val="Body"/>
        <w:numPr>
          <w:ilvl w:val="0"/>
          <w:numId w:val="2"/>
        </w:numPr>
        <w:spacing w:after="0"/>
        <w:rPr>
          <w:sz w:val="24"/>
          <w:szCs w:val="24"/>
        </w:rPr>
      </w:pPr>
      <w:r w:rsidRPr="00844F49">
        <w:rPr>
          <w:sz w:val="24"/>
          <w:szCs w:val="24"/>
        </w:rPr>
        <w:t>We agree to</w:t>
      </w:r>
      <w:r w:rsidR="00844F49">
        <w:rPr>
          <w:sz w:val="24"/>
          <w:szCs w:val="24"/>
        </w:rPr>
        <w:t xml:space="preserve"> advertise the conference members, send up to two delegates and make a donation of £20. We will send this motion to our twinned industrial branches and the </w:t>
      </w:r>
      <w:proofErr w:type="gramStart"/>
      <w:r w:rsidR="00844F49">
        <w:rPr>
          <w:sz w:val="24"/>
          <w:szCs w:val="24"/>
        </w:rPr>
        <w:t>trades</w:t>
      </w:r>
      <w:proofErr w:type="gramEnd"/>
      <w:r w:rsidR="00844F49">
        <w:rPr>
          <w:sz w:val="24"/>
          <w:szCs w:val="24"/>
        </w:rPr>
        <w:t xml:space="preserve"> councils to which we are affiliated.</w:t>
      </w:r>
    </w:p>
    <w:p w:rsidR="00844F49" w:rsidRPr="00844F49" w:rsidRDefault="00844F49" w:rsidP="00844F49">
      <w:pPr>
        <w:pStyle w:val="Body"/>
        <w:spacing w:after="0"/>
        <w:rPr>
          <w:sz w:val="24"/>
          <w:szCs w:val="24"/>
        </w:rPr>
      </w:pPr>
    </w:p>
    <w:p w:rsidR="00882D4C" w:rsidRDefault="004122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None"/>
          <w:rFonts w:ascii="Calibri" w:eastAsia="Calibri" w:hAnsi="Calibri" w:cs="Calibri"/>
          <w:u w:color="000000"/>
        </w:rPr>
      </w:pPr>
      <w:r>
        <w:rPr>
          <w:rStyle w:val="None"/>
          <w:rFonts w:ascii="Calibri" w:hAnsi="Calibri"/>
          <w:u w:color="000000"/>
        </w:rPr>
        <w:t>Ecosocialist Conference</w:t>
      </w:r>
    </w:p>
    <w:p w:rsidR="00882D4C" w:rsidRDefault="004122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Style w:val="None"/>
          <w:rFonts w:ascii="Calibri" w:eastAsia="Calibri" w:hAnsi="Calibri" w:cs="Calibri"/>
          <w:u w:color="000000"/>
        </w:rPr>
      </w:pPr>
      <w:r>
        <w:rPr>
          <w:rStyle w:val="None"/>
          <w:rFonts w:ascii="Calibri" w:hAnsi="Calibri"/>
          <w:u w:color="000000"/>
        </w:rPr>
        <w:t>Acct No: 60620862</w:t>
      </w:r>
    </w:p>
    <w:p w:rsidR="00882D4C" w:rsidRDefault="004122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hint="eastAsia"/>
        </w:rPr>
      </w:pPr>
      <w:r>
        <w:rPr>
          <w:rStyle w:val="None"/>
          <w:rFonts w:ascii="Calibri" w:hAnsi="Calibri"/>
          <w:u w:color="000000"/>
        </w:rPr>
        <w:t>Sort Code: 309950</w:t>
      </w:r>
    </w:p>
    <w:sectPr w:rsidR="00882D4C" w:rsidSect="00882D4C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54" w:rsidRDefault="00412254" w:rsidP="00882D4C">
      <w:r>
        <w:separator/>
      </w:r>
    </w:p>
  </w:endnote>
  <w:endnote w:type="continuationSeparator" w:id="0">
    <w:p w:rsidR="00412254" w:rsidRDefault="00412254" w:rsidP="0088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4C" w:rsidRDefault="00882D4C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54" w:rsidRDefault="00412254" w:rsidP="00882D4C">
      <w:r>
        <w:separator/>
      </w:r>
    </w:p>
  </w:footnote>
  <w:footnote w:type="continuationSeparator" w:id="0">
    <w:p w:rsidR="00412254" w:rsidRDefault="00412254" w:rsidP="00882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4C" w:rsidRDefault="00882D4C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3DD"/>
    <w:multiLevelType w:val="hybridMultilevel"/>
    <w:tmpl w:val="D36C69B4"/>
    <w:styleLink w:val="ImportedStyle1"/>
    <w:lvl w:ilvl="0" w:tplc="7BDAC8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80C5E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247CB0">
      <w:start w:val="1"/>
      <w:numFmt w:val="lowerRoman"/>
      <w:lvlText w:val="%3."/>
      <w:lvlJc w:val="left"/>
      <w:pPr>
        <w:ind w:left="218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2A66C0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BC0418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B8824C">
      <w:start w:val="1"/>
      <w:numFmt w:val="lowerRoman"/>
      <w:lvlText w:val="%6."/>
      <w:lvlJc w:val="left"/>
      <w:pPr>
        <w:ind w:left="434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483E36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088490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4489B2">
      <w:start w:val="1"/>
      <w:numFmt w:val="lowerRoman"/>
      <w:lvlText w:val="%9."/>
      <w:lvlJc w:val="left"/>
      <w:pPr>
        <w:ind w:left="650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12215A"/>
    <w:multiLevelType w:val="hybridMultilevel"/>
    <w:tmpl w:val="D36C69B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2D4C"/>
    <w:rsid w:val="00412254"/>
    <w:rsid w:val="00844F49"/>
    <w:rsid w:val="00882D4C"/>
    <w:rsid w:val="00A1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2D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2D4C"/>
    <w:rPr>
      <w:u w:val="single"/>
    </w:rPr>
  </w:style>
  <w:style w:type="paragraph" w:customStyle="1" w:styleId="HeaderFooter">
    <w:name w:val="Header &amp; Footer"/>
    <w:rsid w:val="00882D4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882D4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customStyle="1" w:styleId="None">
    <w:name w:val="None"/>
    <w:rsid w:val="00882D4C"/>
  </w:style>
  <w:style w:type="character" w:customStyle="1" w:styleId="Hyperlink0">
    <w:name w:val="Hyperlink.0"/>
    <w:basedOn w:val="None"/>
    <w:rsid w:val="00882D4C"/>
    <w:rPr>
      <w:outline w:val="0"/>
      <w:color w:val="0563C1"/>
      <w:u w:val="single" w:color="0563C1"/>
    </w:rPr>
  </w:style>
  <w:style w:type="numbering" w:customStyle="1" w:styleId="ImportedStyle1">
    <w:name w:val="Imported Style 1"/>
    <w:rsid w:val="00882D4C"/>
    <w:pPr>
      <w:numPr>
        <w:numId w:val="1"/>
      </w:numPr>
    </w:pPr>
  </w:style>
  <w:style w:type="paragraph" w:customStyle="1" w:styleId="Default">
    <w:name w:val="Default"/>
    <w:rsid w:val="00882D4C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Conway</dc:creator>
  <cp:lastModifiedBy>Terry Conway</cp:lastModifiedBy>
  <cp:revision>2</cp:revision>
  <dcterms:created xsi:type="dcterms:W3CDTF">2024-09-26T14:39:00Z</dcterms:created>
  <dcterms:modified xsi:type="dcterms:W3CDTF">2024-09-26T14:39:00Z</dcterms:modified>
</cp:coreProperties>
</file>